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22" w:rsidRPr="00031676" w:rsidRDefault="00725722" w:rsidP="00725722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อช21001 ช่องทางการพัฒนาอาชีพ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2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725722" w:rsidRPr="00031676" w:rsidRDefault="00725722" w:rsidP="00725722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725722" w:rsidRPr="00031676" w:rsidRDefault="00725722" w:rsidP="00725722">
      <w:pPr>
        <w:rPr>
          <w:rFonts w:ascii="Angsana New" w:hAnsi="Angsana New" w:cs="Angsana New"/>
          <w:sz w:val="32"/>
          <w:szCs w:val="32"/>
        </w:rPr>
      </w:pPr>
    </w:p>
    <w:p w:rsidR="00725722" w:rsidRPr="00031676" w:rsidRDefault="00725722" w:rsidP="00725722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725722" w:rsidRPr="00031676" w:rsidRDefault="00725722" w:rsidP="00725722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 ความเข้าใจ และเจตคติที่ดีในงานอาชีพ วิเคราะห์ลักษณะงาน ขอบข่ายงานอาชีพในชุมชนสังคม ประเทศ และ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ภูมิภาค 5 ทวีป ได้แก่ ทวีป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เอเซีย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ทวีปออสเตรเลีย ทวีปอเมริกา ทวีปยุโรป และทวีป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br/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อัฟ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ริกา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ที่เหมาะสมกับศักยภาพของตน และสอดคล้องกับชุมชนเพื่อการพัฒนาอาชีพ</w:t>
      </w:r>
    </w:p>
    <w:p w:rsidR="00725722" w:rsidRPr="00031676" w:rsidRDefault="00725722" w:rsidP="00725722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725722" w:rsidRPr="00031676" w:rsidRDefault="00725722" w:rsidP="00725722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ศึกษาและฝึกทักษะเกี่ยวกับช่องทางพัฒนาอาชีพ ดังนี้ คือ</w:t>
      </w:r>
    </w:p>
    <w:p w:rsidR="00725722" w:rsidRPr="00031676" w:rsidRDefault="00725722" w:rsidP="00725722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ความหมาย ความสำคัญและความจำเป็นของการพัฒนาอาชีพ วิเคราะห์ลักษณะขอบข่ายการงานอาชีพ กระบวนการทำงาน การบริหารจัดการของอาชีพต่าง ๆ ในชุมชน สังคม ประเทศ และ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ภูมิภาค 5 ทวีป ได้แก่ ทวีป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เอเซีย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ทวีปออสเตรเลีย ทวีปอเมริกา ทวีปยุโรป 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ทวีปอัฟ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ริกา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เพื่อการพัฒนาอาชีพ จากการงานอาชีพต่าง ๆ เช่น</w:t>
      </w:r>
    </w:p>
    <w:p w:rsidR="00725722" w:rsidRPr="00031676" w:rsidRDefault="00725722" w:rsidP="00725722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อาชีพด้านเกษตรกรรม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เป็นการวิเคราะห์เกี่ยวกับการปลูกพืช เลี้ยงสัตว์ และการประมง ตามกระบวนการผลิตและการจัดการผลผลิต มีการใช้เทคโนโลยีเพื่อการเพิ่มผลผลิต ปลูกฝังความรับผิดชอบ การอนุรักษ์พลังงานและสิ่งแวดล้อมเพื่อนำไปสู่การสร้างงานอาชีพ</w:t>
      </w:r>
    </w:p>
    <w:p w:rsidR="00725722" w:rsidRPr="00031676" w:rsidRDefault="00725722" w:rsidP="00725722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อาชีพด้านอุตสาหกรรม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เป็นการวิเคราะห์เกี่ยวกับการทำงานตามกระบวนการของงานช่าง ซึ่งประกอบด้วยการบำรุงรักษา การติดตั้ง การประกอบ การซ่อมและการผลิตเพื่อนำไปสู่การสร้างอาชีพ</w:t>
      </w:r>
    </w:p>
    <w:p w:rsidR="00725722" w:rsidRPr="00031676" w:rsidRDefault="00725722" w:rsidP="00725722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อาชีพด้านความคิดสร้างสรรค์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เป็นการวิเคราะห์เกี่ยวกับการทำงานด้านการประดิษฐ์สิ่งของ เครื่องใช้ที่เน้นความคิดสร้างสรรค์ โดยเน้นความประณีต สวยงามตามกระบวนการงานประดิษฐ์และเทคโนโลยี การอนุรักษ์และสืบสานศิลปวัฒนธรรม ขนบธรรมเนียมประเพณีไทย ตามภูมิปัญญาท้องถิ่นและสากล เพื่อนำไปสู่การสร้างงานอาชีพ</w:t>
      </w:r>
    </w:p>
    <w:p w:rsidR="00725722" w:rsidRPr="00031676" w:rsidRDefault="00725722" w:rsidP="00725722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อาชีพด้านพาณิชยก</w:t>
      </w:r>
      <w:proofErr w:type="spellStart"/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เป็นการวิเคราะห์งานหรือกิจกรรมที่เป็นการนำเอาทรัพยากรต่างๆ มาใช้ร่วมกัน หรือเปลี่ยนสภาพเพื่อที่จะก่อให้เกิดคุณค่าที่สูงกว่าเดิม โดยในงานหรือกิจกรรมด้านพาณิชยก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ครอบคลุมลักษณะงานการตลาด งานการผลิตหรือบริการ งานการเงินและบัญชี และงานทรัพยากรมนุษย์</w:t>
      </w:r>
    </w:p>
    <w:p w:rsidR="00725722" w:rsidRPr="00031676" w:rsidRDefault="00725722" w:rsidP="00725722">
      <w:pPr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อาชีพด้านอำนวยการและอาชีพเฉพาะทาง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เป็นการวิเคราะห์เกี่ยวกับงานการบริหารจัดการด้วยการวางแผน ดำเนินการ เพื่อให้การทำงานประสบความสำเร็จบรรลุตามวัตถุประสงค์ และการประกอบอาชีพที่ใช้ความรู้ ทักษะเฉพาะของแต่ละบุคคล</w:t>
      </w:r>
    </w:p>
    <w:p w:rsidR="00725722" w:rsidRPr="00031676" w:rsidRDefault="00725722" w:rsidP="00725722">
      <w:pPr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ความหมาย ความจำเป็นในการมองเห็นช่องทางในการเข้าสู่อาชีพในชุมชน สังคม ที่เหมาะสมกับ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ศักยภาพทั้ง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5 ด้าน  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วิเคราะห์ความเป็นไปได้ต่างๆ ได้แก่ การลงทุน การตลาด กระบวนการผลิต การขนส่ง การบรรจุหีบห่อ การแปรรูป และผลกระทบต่อชุมชนและสิ่งแวดล้อม ความรู้ความสามารถของตนเองต่ออาชีพนั้นๆ การลำดับความสำคัญของอาชีพที่มีความเป็นไปได้ เพื่อนำข้อมูลที่วิเคราะห์ไว้นำไปปรึกษาผู้รู้ การตัดสินใจเลือกอาชีพที่เหมาะสมกับตนเอง โดยวิเคราะห์ความพร้อมของตนเอง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ตามศักยภาพทั้ง 5 ด้าน  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:rsidR="00725722" w:rsidRPr="00031676" w:rsidRDefault="00725722" w:rsidP="00725722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25722" w:rsidRPr="00031676" w:rsidRDefault="00725722" w:rsidP="00725722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725722" w:rsidRPr="00031676" w:rsidRDefault="00725722" w:rsidP="00725722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เน้นการสำรวจอาชีพในชุมชน สังคม ประเทศ และ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ภูมิภาค 5 ทวีป ได้แก่ ทวีป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เอเซีย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ทวีปออสเตรเลีย ทวีปอเมริกา ทวีปยุโรป 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ทวีปอัฟ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ริกา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และสิ่งที่ต้องการพัฒนาที่สอดคล้องกับอาชีพของตนเอง แล้วนำมาวิเคราะห์ รวมทั้งแลกเปลี่ยนเรียนรู้ซึ่งกันและกัน สรุปเป็นองค์ความรู้สิ่งที่ต้องการพัฒนา </w:t>
      </w:r>
    </w:p>
    <w:p w:rsidR="00725722" w:rsidRPr="00031676" w:rsidRDefault="00725722" w:rsidP="00725722">
      <w:pPr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725722" w:rsidRPr="00031676" w:rsidRDefault="00725722" w:rsidP="00725722">
      <w:pPr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การวัดและประเมินผล  </w:t>
      </w:r>
    </w:p>
    <w:p w:rsidR="00725722" w:rsidRPr="00031676" w:rsidRDefault="00725722" w:rsidP="00725722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ประเมินจากสภาพจริง ผลงานปฏิบัติ สังเกตความสนใจ ความร่วมมือในกระบวนการเรียนรู้</w:t>
      </w:r>
    </w:p>
    <w:p w:rsidR="00725722" w:rsidRPr="00031676" w:rsidRDefault="00725722" w:rsidP="00725722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อช21001 ช่องทางการพัฒนาอาชีพ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2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725722" w:rsidRPr="00031676" w:rsidRDefault="00725722" w:rsidP="00725722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725722" w:rsidRPr="00031676" w:rsidRDefault="00725722" w:rsidP="00725722">
      <w:pPr>
        <w:rPr>
          <w:rFonts w:ascii="Angsana New" w:hAnsi="Angsana New" w:cs="Angsana New"/>
          <w:spacing w:val="-14"/>
          <w:sz w:val="32"/>
          <w:szCs w:val="32"/>
        </w:rPr>
      </w:pPr>
    </w:p>
    <w:p w:rsidR="00725722" w:rsidRPr="00031676" w:rsidRDefault="00725722" w:rsidP="00725722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725722" w:rsidRPr="00031676" w:rsidRDefault="00725722" w:rsidP="00725722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 ความเข้าใจ และเจตคติที่ดีในงานอาชีพ วิเคราะห์ลักษณะงาน ขอบข่ายงานอาชีพในชุมชนสังคม ประเทศ และ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ภูมิภาค 5 ทวีป ได้แก่ ทวีป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เอเซีย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ทวีปออสเตรเลีย ทวีปอเมริกา ทวีปยุโรป และ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br/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ทวีปอัฟ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ริกา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ที่เหมาะสมกับศักยภาพของตน และสอดคล้องกับชุมชนเพื่อการพัฒนาอาชีพ</w:t>
      </w:r>
    </w:p>
    <w:tbl>
      <w:tblPr>
        <w:tblW w:w="14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"/>
        <w:gridCol w:w="1917"/>
        <w:gridCol w:w="2541"/>
        <w:gridCol w:w="2566"/>
        <w:gridCol w:w="1051"/>
        <w:gridCol w:w="917"/>
        <w:gridCol w:w="917"/>
        <w:gridCol w:w="917"/>
        <w:gridCol w:w="917"/>
        <w:gridCol w:w="917"/>
        <w:gridCol w:w="917"/>
      </w:tblGrid>
      <w:tr w:rsidR="00725722" w:rsidRPr="00031676" w:rsidTr="004662A5">
        <w:trPr>
          <w:tblHeader/>
        </w:trPr>
        <w:tc>
          <w:tcPr>
            <w:tcW w:w="489" w:type="dxa"/>
            <w:vMerge w:val="restart"/>
            <w:vAlign w:val="center"/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17" w:type="dxa"/>
            <w:vMerge w:val="restart"/>
            <w:vAlign w:val="center"/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541" w:type="dxa"/>
            <w:vMerge w:val="restart"/>
            <w:vAlign w:val="center"/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66" w:type="dxa"/>
            <w:vMerge w:val="restart"/>
            <w:vAlign w:val="center"/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051" w:type="dxa"/>
            <w:vMerge w:val="restart"/>
            <w:vAlign w:val="center"/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751" w:type="dxa"/>
            <w:gridSpan w:val="3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751" w:type="dxa"/>
            <w:gridSpan w:val="3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725722" w:rsidRPr="00031676" w:rsidTr="00725722">
        <w:trPr>
          <w:tblHeader/>
        </w:trPr>
        <w:tc>
          <w:tcPr>
            <w:tcW w:w="489" w:type="dxa"/>
            <w:vMerge/>
            <w:tcBorders>
              <w:bottom w:val="single" w:sz="4" w:space="0" w:color="auto"/>
            </w:tcBorders>
            <w:vAlign w:val="center"/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17" w:type="dxa"/>
            <w:vMerge/>
            <w:tcBorders>
              <w:bottom w:val="single" w:sz="4" w:space="0" w:color="auto"/>
            </w:tcBorders>
            <w:vAlign w:val="center"/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541" w:type="dxa"/>
            <w:vMerge/>
            <w:tcBorders>
              <w:bottom w:val="single" w:sz="4" w:space="0" w:color="auto"/>
            </w:tcBorders>
            <w:vAlign w:val="center"/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566" w:type="dxa"/>
            <w:vMerge/>
            <w:tcBorders>
              <w:bottom w:val="single" w:sz="4" w:space="0" w:color="auto"/>
            </w:tcBorders>
            <w:vAlign w:val="center"/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  <w:vAlign w:val="center"/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725722" w:rsidRPr="00031676" w:rsidTr="00725722">
        <w:tc>
          <w:tcPr>
            <w:tcW w:w="489" w:type="dxa"/>
            <w:tcBorders>
              <w:bottom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917" w:type="dxa"/>
            <w:tcBorders>
              <w:bottom w:val="nil"/>
            </w:tcBorders>
          </w:tcPr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การงานอาชีพ</w:t>
            </w:r>
          </w:p>
        </w:tc>
        <w:tc>
          <w:tcPr>
            <w:tcW w:w="2541" w:type="dxa"/>
            <w:tcBorders>
              <w:bottom w:val="nil"/>
            </w:tcBorders>
          </w:tcPr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1.อธิบายความสำคัญ และความจำเป็นในการพัฒนาอาชีพ </w:t>
            </w:r>
          </w:p>
        </w:tc>
        <w:tc>
          <w:tcPr>
            <w:tcW w:w="2566" w:type="dxa"/>
            <w:tcBorders>
              <w:bottom w:val="nil"/>
            </w:tcBorders>
          </w:tcPr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1.ความสำคัญ และความจำเป็นในการพัฒนาอาชีพ</w:t>
            </w:r>
          </w:p>
        </w:tc>
        <w:tc>
          <w:tcPr>
            <w:tcW w:w="1051" w:type="dxa"/>
            <w:tcBorders>
              <w:bottom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50</w:t>
            </w:r>
          </w:p>
        </w:tc>
        <w:tc>
          <w:tcPr>
            <w:tcW w:w="917" w:type="dxa"/>
            <w:tcBorders>
              <w:bottom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17" w:type="dxa"/>
            <w:tcBorders>
              <w:bottom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bottom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bottom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17" w:type="dxa"/>
            <w:tcBorders>
              <w:bottom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bottom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25722" w:rsidRPr="00031676" w:rsidTr="00725722">
        <w:tc>
          <w:tcPr>
            <w:tcW w:w="489" w:type="dxa"/>
            <w:tcBorders>
              <w:top w:val="nil"/>
              <w:bottom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17" w:type="dxa"/>
            <w:tcBorders>
              <w:top w:val="nil"/>
              <w:bottom w:val="nil"/>
            </w:tcBorders>
          </w:tcPr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41" w:type="dxa"/>
            <w:tcBorders>
              <w:top w:val="nil"/>
              <w:bottom w:val="nil"/>
            </w:tcBorders>
          </w:tcPr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2.อธิบายลักษณะขอบข่ายกระบวนการผลิตงานอาชีพในชุมชน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ทวีปยุโรป 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เพื่อนำมาวิเคราะห์ในการพัฒนาอาชีพ </w:t>
            </w:r>
          </w:p>
        </w:tc>
        <w:tc>
          <w:tcPr>
            <w:tcW w:w="2566" w:type="dxa"/>
            <w:tcBorders>
              <w:top w:val="nil"/>
              <w:bottom w:val="nil"/>
            </w:tcBorders>
          </w:tcPr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2.การพัฒนาอาชีพในชุมชน สังคม ประเทศ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ทวีปยุโรป 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- งานอาชีพด้าน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เกษตรกรรม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 - งานอาชีพด้านอุตสาหกรรม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 - งานอาชีพด้าน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br/>
              <w:t>พาณิชยก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รรม</w:t>
            </w:r>
            <w:proofErr w:type="spellEnd"/>
          </w:p>
          <w:p w:rsidR="00725722" w:rsidRPr="00031676" w:rsidRDefault="00725722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 - งานอาชีพด้านความคิดสร้างสรรค์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 - งานอาชีพ ด้านอำนวยการและอาชีพเฉพาะ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25722" w:rsidRPr="00031676" w:rsidTr="00725722">
        <w:tc>
          <w:tcPr>
            <w:tcW w:w="489" w:type="dxa"/>
            <w:tcBorders>
              <w:top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17" w:type="dxa"/>
            <w:tcBorders>
              <w:top w:val="nil"/>
            </w:tcBorders>
          </w:tcPr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41" w:type="dxa"/>
            <w:tcBorders>
              <w:top w:val="nil"/>
            </w:tcBorders>
          </w:tcPr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3.อธิบายการจัดการในงานอาชีพในชุมชน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ทวีปยุโรป 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เพื่อนำมาวิเคราะห์ในการพัฒนา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อาชีพ 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4.อธิบายคุณธรรม จริยธรรม ในการพัฒนาอาชีพ 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Default="00725722" w:rsidP="00722E5E">
            <w:pPr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725722" w:rsidRDefault="00725722" w:rsidP="00722E5E">
            <w:pPr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725722" w:rsidRPr="00630661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5.อธิบายการอนุรักษ์พลังงาน และสิ่งแวดล้อมในการพัฒนาอาชีพในชุมชน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ทวีปอเมริกา ทวีปยุโรป 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66" w:type="dxa"/>
            <w:tcBorders>
              <w:top w:val="nil"/>
            </w:tcBorders>
          </w:tcPr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3.การพัฒนากระบวนการจัดการงานอาชีพในชุมชนสังคม ประเทศ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ทวีปยุโรป 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3.1การจัดการการผลิต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    - การวางแผน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- การจัดทำโครงการ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- การใช้วัสดุอุปกรณ์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- การใช้แรงงาน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- การใช้สถานที่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- การใช้ทุน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ฯลฯ</w:t>
            </w:r>
          </w:p>
          <w:p w:rsidR="00725722" w:rsidRPr="00031676" w:rsidRDefault="00725722" w:rsidP="00722E5E">
            <w:pPr>
              <w:ind w:firstLine="20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3.2 การจัดการการตลาด</w:t>
            </w:r>
          </w:p>
          <w:p w:rsidR="00725722" w:rsidRPr="00031676" w:rsidRDefault="00725722" w:rsidP="00722E5E">
            <w:pPr>
              <w:ind w:firstLine="20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การกำหนดทิศทางการตลาด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การหาความต้องการของตลาด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การขนส่ง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การขาย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การกำหนดราคาขาย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การทำบัญชีประเภทต่างๆ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      ฯลฯ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4.คุณธรรม จริยธรรม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ความรับผิดชอบ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การประหยัด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การอดออม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ความสะอาด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ความประณีต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ความขยัน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ความซื่อสัตย์</w:t>
            </w:r>
          </w:p>
          <w:p w:rsidR="00725722" w:rsidRPr="00031676" w:rsidRDefault="00725722" w:rsidP="00722E5E">
            <w:pPr>
              <w:ind w:firstLine="351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ฯลฯ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5.การอนุรักษ์พลังงาน และสิ่งแวดล้อมในการพัฒนาอาชีพในชุมชน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ทวีปยุโรป 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</w:p>
        </w:tc>
        <w:tc>
          <w:tcPr>
            <w:tcW w:w="1051" w:type="dxa"/>
            <w:tcBorders>
              <w:top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top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top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top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top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top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top w:val="nil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25722" w:rsidRPr="00031676" w:rsidTr="00725722">
        <w:tc>
          <w:tcPr>
            <w:tcW w:w="489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ช่องทางการพัฒนาอาชีพ</w:t>
            </w:r>
          </w:p>
        </w:tc>
        <w:tc>
          <w:tcPr>
            <w:tcW w:w="2541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</w:t>
            </w:r>
            <w:r w:rsidRPr="00031676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อธิบายความจำเป็นในการมองเห็นช่องทางในการพัฒนาอาชีพได้อย่างเหมาะสมกับตนเอง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2.ศึกษาอาชีพในชุมชน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ทวีปยุโรป 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เพื่อวิเคราะห์ความเป็นไปได้ในการพัฒนาอาชีพ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3.กำหนดวิธีการและขั้นตอนการประกอบอาชีพโดยพิจารณาความเป็นไปได้ของการพัฒนาอาชีพ และจัดลำดับ พร้อมทั้งให้เหตุผลในการลำดับการพัฒนาอาชีพที่กำหนด </w:t>
            </w:r>
          </w:p>
        </w:tc>
        <w:tc>
          <w:tcPr>
            <w:tcW w:w="2566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1.ความจำเป็นในการมองเห็นช่องทางเพื่อพัฒนาอาชีพ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2.ความเป็นไปได้ในการพัฒนาอาชีพ</w:t>
            </w:r>
          </w:p>
          <w:p w:rsidR="00725722" w:rsidRPr="00031676" w:rsidRDefault="00725722" w:rsidP="00722E5E">
            <w:pPr>
              <w:ind w:firstLine="20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การลงทุน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- การตลาด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- กระบวนการผลิต</w:t>
            </w:r>
          </w:p>
          <w:p w:rsidR="00725722" w:rsidRPr="00031676" w:rsidRDefault="00725722" w:rsidP="00722E5E">
            <w:pPr>
              <w:ind w:firstLine="20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การขนส่ง</w:t>
            </w:r>
          </w:p>
          <w:p w:rsidR="00725722" w:rsidRPr="00031676" w:rsidRDefault="00725722" w:rsidP="00722E5E">
            <w:pPr>
              <w:ind w:firstLine="20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การบรรจุหีบห่อ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การแปรรูป</w:t>
            </w:r>
          </w:p>
          <w:p w:rsidR="00725722" w:rsidRPr="00031676" w:rsidRDefault="00725722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ผลกระทบต่อชุมชน และสภาพแวดล้อม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ความรู้ความ</w:t>
            </w:r>
          </w:p>
          <w:p w:rsidR="00725722" w:rsidRPr="00031676" w:rsidRDefault="00725722" w:rsidP="00722E5E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สามารถ</w:t>
            </w:r>
          </w:p>
          <w:p w:rsidR="00725722" w:rsidRPr="00031676" w:rsidRDefault="00725722" w:rsidP="00722E5E">
            <w:pPr>
              <w:ind w:firstLine="20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ฯลฯ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3.การกำหนดวิธีการพัฒนาอาชีพพร้อมให้เหตุผล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25722" w:rsidRPr="00031676" w:rsidTr="00725722">
        <w:tc>
          <w:tcPr>
            <w:tcW w:w="489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การตัดสินใจเลือกพัฒนาอาชีพ</w:t>
            </w:r>
          </w:p>
        </w:tc>
        <w:tc>
          <w:tcPr>
            <w:tcW w:w="2541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1.ตัดสินใจเลือกพัฒนาอาชีพได้เหมาะสมกับตนเอง</w:t>
            </w:r>
          </w:p>
        </w:tc>
        <w:tc>
          <w:tcPr>
            <w:tcW w:w="2566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</w:t>
            </w:r>
            <w:r w:rsidRPr="00031676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การตัดสินใจเลือกพัฒนาอาชีพ</w:t>
            </w:r>
          </w:p>
          <w:p w:rsidR="00725722" w:rsidRPr="00031676" w:rsidRDefault="0072572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ตาม 5  ศักยภาพ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ได้แก่</w:t>
            </w:r>
          </w:p>
          <w:p w:rsidR="00725722" w:rsidRPr="00031676" w:rsidRDefault="00725722" w:rsidP="00722E5E">
            <w:pPr>
              <w:tabs>
                <w:tab w:val="left" w:pos="379"/>
              </w:tabs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ab/>
              <w:t>-  ศักยภาพของทรัพยากรธรรมชาติในแต่ละพื้นที่</w:t>
            </w:r>
          </w:p>
          <w:p w:rsidR="00725722" w:rsidRPr="00031676" w:rsidRDefault="00725722" w:rsidP="00722E5E">
            <w:pPr>
              <w:tabs>
                <w:tab w:val="left" w:pos="379"/>
              </w:tabs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ab/>
              <w:t>-  ศักยภาพของพื้นที่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ตามลักษณะภูมิอากาศ</w:t>
            </w:r>
          </w:p>
          <w:p w:rsidR="00725722" w:rsidRPr="00031676" w:rsidRDefault="00725722" w:rsidP="00722E5E">
            <w:pPr>
              <w:tabs>
                <w:tab w:val="left" w:pos="379"/>
              </w:tabs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ab/>
              <w:t>-  ศักยภาพของภูมิประเทศและ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ทำเล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ที่ตั้งของแต่ละพื้นที่</w:t>
            </w:r>
          </w:p>
          <w:p w:rsidR="00725722" w:rsidRPr="00031676" w:rsidRDefault="00725722" w:rsidP="00722E5E">
            <w:pPr>
              <w:tabs>
                <w:tab w:val="left" w:pos="379"/>
              </w:tabs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ab/>
              <w:t>-  ศักยภาพของศิลปะ วัฒนธรรม ประเพณีและวิถีชีวิตของแต่ละพื้นที่</w:t>
            </w:r>
          </w:p>
          <w:p w:rsidR="00725722" w:rsidRPr="00031676" w:rsidRDefault="00725722" w:rsidP="00722E5E">
            <w:pPr>
              <w:tabs>
                <w:tab w:val="left" w:pos="3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ab/>
              <w:t>-  ศักยภาพของทรัพยากรมนุษย์ในแต่ละพื้นที่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725722" w:rsidRPr="00031676" w:rsidRDefault="0072572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AA7EFE" w:rsidRDefault="00725722">
      <w:pPr>
        <w:rPr>
          <w:rFonts w:hint="cs"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br w:type="page"/>
      </w:r>
    </w:p>
    <w:sectPr w:rsidR="00AA7EFE" w:rsidSect="00725722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725722"/>
    <w:rsid w:val="0052179E"/>
    <w:rsid w:val="00725722"/>
    <w:rsid w:val="00A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722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985</Words>
  <Characters>5617</Characters>
  <Application>Microsoft Office Word</Application>
  <DocSecurity>0</DocSecurity>
  <Lines>46</Lines>
  <Paragraphs>13</Paragraphs>
  <ScaleCrop>false</ScaleCrop>
  <Company>Computer</Company>
  <LinksUpToDate>false</LinksUpToDate>
  <CharactersWithSpaces>6589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2013-06-20T16:45:00Z</dcterms:created>
  <dcterms:modified xsi:type="dcterms:W3CDTF">2013-06-20T16:47:00Z</dcterms:modified>
</cp:coreProperties>
</file>